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Алгебра и начала математического анализа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913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(углубленный уровень)</w:t>
      </w:r>
    </w:p>
    <w:p w:rsidR="00BC17BE" w:rsidRPr="00BC17BE" w:rsidRDefault="00BC17BE" w:rsidP="00BC17B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учебного курса «Алгебра и начала математического анализа» углубленного уровня для </w:t>
      </w:r>
      <w:proofErr w:type="gramStart"/>
      <w:r w:rsidRP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10–11-х классов МБОУ «Средняя школа № 18» разработана в соответствии с требованиями:</w:t>
      </w:r>
    </w:p>
    <w:p w:rsidR="00BC17BE" w:rsidRPr="00BC17BE" w:rsidRDefault="00BC17BE" w:rsidP="00BC17BE">
      <w:pPr>
        <w:pStyle w:val="ae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7BE">
        <w:rPr>
          <w:rFonts w:ascii="Times New Roman" w:hAnsi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BC17BE" w:rsidRPr="00BC17BE" w:rsidRDefault="00BC17BE" w:rsidP="00BC17BE">
      <w:pPr>
        <w:pStyle w:val="ae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7BE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BC17BE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BC17BE">
        <w:rPr>
          <w:rFonts w:ascii="Times New Roman" w:hAnsi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BC17BE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BC17BE">
        <w:rPr>
          <w:rFonts w:ascii="Times New Roman" w:hAnsi="Times New Roman"/>
          <w:color w:val="000000"/>
          <w:sz w:val="24"/>
          <w:szCs w:val="24"/>
        </w:rPr>
        <w:t xml:space="preserve"> от 12.08.2022 № 732);</w:t>
      </w:r>
    </w:p>
    <w:p w:rsidR="00BC17BE" w:rsidRPr="00BC17BE" w:rsidRDefault="00BC17BE" w:rsidP="00BC17BE">
      <w:pPr>
        <w:pStyle w:val="ae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7BE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BC17BE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BC17BE">
        <w:rPr>
          <w:rFonts w:ascii="Times New Roman" w:hAnsi="Times New Roman"/>
          <w:color w:val="000000"/>
          <w:sz w:val="24"/>
          <w:szCs w:val="24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BC17BE" w:rsidRPr="00BC17BE" w:rsidRDefault="00BC17BE" w:rsidP="00BC17BE">
      <w:pPr>
        <w:pStyle w:val="ae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7BE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BC17BE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BC17BE">
        <w:rPr>
          <w:rFonts w:ascii="Times New Roman" w:hAnsi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C17BE" w:rsidRPr="00BC17BE" w:rsidRDefault="00BC17BE" w:rsidP="00BC17BE">
      <w:pPr>
        <w:pStyle w:val="ae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7BE">
        <w:rPr>
          <w:rFonts w:ascii="Times New Roman" w:hAnsi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BC17BE" w:rsidRPr="00BC17BE" w:rsidRDefault="00BC17BE" w:rsidP="00BC17BE">
      <w:pPr>
        <w:pStyle w:val="ae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7BE">
        <w:rPr>
          <w:rFonts w:ascii="Times New Roman" w:hAnsi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BC17BE" w:rsidRPr="00BC17BE" w:rsidRDefault="00BC17BE" w:rsidP="00BC17BE">
      <w:pPr>
        <w:pStyle w:val="ae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7BE">
        <w:rPr>
          <w:rFonts w:ascii="Times New Roman" w:hAnsi="Times New Roman"/>
          <w:color w:val="000000"/>
          <w:sz w:val="24"/>
          <w:szCs w:val="24"/>
        </w:rPr>
        <w:t>концепции развития математического образования, утвержденной распоряжением Правительства от 24.12.2013 № 2506-р;</w:t>
      </w:r>
    </w:p>
    <w:p w:rsidR="00BC17BE" w:rsidRPr="00BC17BE" w:rsidRDefault="00BC17BE" w:rsidP="00BC17BE">
      <w:pPr>
        <w:pStyle w:val="ae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7BE">
        <w:rPr>
          <w:rFonts w:ascii="Times New Roman" w:hAnsi="Times New Roman"/>
          <w:color w:val="000000"/>
          <w:sz w:val="24"/>
          <w:szCs w:val="24"/>
        </w:rPr>
        <w:t>учебного плана среднего общего образования, утвержденного приказом МБОУ «Средняя школа № 18» от 31.08.2023 № 01-08/458 «Об утверждении основной образовательной программы среднего общего образования»;</w:t>
      </w:r>
    </w:p>
    <w:p w:rsidR="00BC17BE" w:rsidRPr="00BC17BE" w:rsidRDefault="00BC17BE" w:rsidP="00BC17BE">
      <w:pPr>
        <w:pStyle w:val="ae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7BE">
        <w:rPr>
          <w:rFonts w:ascii="Times New Roman" w:hAnsi="Times New Roman"/>
          <w:color w:val="000000"/>
          <w:sz w:val="24"/>
          <w:szCs w:val="24"/>
        </w:rPr>
        <w:t>федеральной рабочей программы учебного курса «Алгебра и начала математического анализа», который входит в состав учебного предмета «Математика».</w:t>
      </w:r>
    </w:p>
    <w:p w:rsidR="00BC17BE" w:rsidRPr="00BC17BE" w:rsidRDefault="00BC17BE" w:rsidP="00BC17B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BC17BE" w:rsidRPr="00BC17BE" w:rsidRDefault="00BC17BE" w:rsidP="00BC17B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курс «Алгебра и начала математического анализа» является одним из наиболее </w:t>
      </w:r>
      <w:proofErr w:type="gramStart"/>
      <w:r w:rsidRP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значимых</w:t>
      </w:r>
      <w:proofErr w:type="gramEnd"/>
      <w:r w:rsidRP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программе среднего общего образования, поскольку, с одной стороны, он обеспечивает инструментальную базу для изучения всех </w:t>
      </w:r>
      <w:proofErr w:type="gramStart"/>
      <w:r w:rsidRP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P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BC17BE" w:rsidRPr="00BC17BE" w:rsidRDefault="00E3569E" w:rsidP="00BC17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ФГОС С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ОО учебный предмет «</w:t>
      </w:r>
      <w:r w:rsidR="00BC17B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Алгебра и начала математического анализа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</w:t>
      </w:r>
      <w:r w:rsidR="001322A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углубленный уровень 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входит в предметную область «</w:t>
      </w:r>
      <w:r w:rsidR="001322A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Математика и информатика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и является обязательным для изучения. </w:t>
      </w:r>
      <w:bookmarkStart w:id="0" w:name="3d76e050-51fd-4b58-80c8-65c11753c1a9"/>
      <w:r w:rsidR="00BC17BE" w:rsidRPr="00BC17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0"/>
    </w:p>
    <w:p w:rsidR="00816FF8" w:rsidRDefault="00E3569E" w:rsidP="00BC17BE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21.09.2022 № 858:</w:t>
      </w:r>
      <w:r w:rsid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17BE" w:rsidRPr="00BC17BE">
        <w:rPr>
          <w:rFonts w:ascii="Times New Roman" w:hAnsi="Times New Roman"/>
          <w:color w:val="000000"/>
          <w:sz w:val="24"/>
          <w:szCs w:val="24"/>
        </w:rPr>
        <w:t xml:space="preserve">Алгебра и начала анализа.  Учебник.  Ш.А. Алимов, Ю.М. Колягин, Ю.В. Сидоров, Н.Е. Федорова, М.И. </w:t>
      </w:r>
      <w:proofErr w:type="spellStart"/>
      <w:r w:rsidR="00BC17BE" w:rsidRPr="00BC17BE">
        <w:rPr>
          <w:rFonts w:ascii="Times New Roman" w:hAnsi="Times New Roman"/>
          <w:color w:val="000000"/>
          <w:sz w:val="24"/>
          <w:szCs w:val="24"/>
        </w:rPr>
        <w:t>Шабунин</w:t>
      </w:r>
      <w:proofErr w:type="spellEnd"/>
      <w:r w:rsidR="00BC17BE" w:rsidRPr="00BC17BE">
        <w:rPr>
          <w:rFonts w:ascii="Times New Roman" w:hAnsi="Times New Roman"/>
          <w:color w:val="000000"/>
          <w:sz w:val="24"/>
          <w:szCs w:val="24"/>
        </w:rPr>
        <w:t>, Москва: Просвещение 2023.</w:t>
      </w:r>
      <w:r w:rsidR="00FD70C9">
        <w:rPr>
          <w:rFonts w:ascii="Times New Roman" w:hAnsi="Times New Roman"/>
          <w:sz w:val="24"/>
          <w:szCs w:val="24"/>
        </w:rPr>
        <w:t>Рабочая программа направлена на достижение</w:t>
      </w:r>
      <w:r w:rsidR="003F274F">
        <w:rPr>
          <w:rFonts w:ascii="Times New Roman" w:hAnsi="Times New Roman"/>
          <w:sz w:val="24"/>
          <w:szCs w:val="24"/>
        </w:rPr>
        <w:t xml:space="preserve"> личностных, метапредметных и предметных р</w:t>
      </w:r>
      <w:r>
        <w:rPr>
          <w:rFonts w:ascii="Times New Roman" w:hAnsi="Times New Roman"/>
          <w:sz w:val="24"/>
          <w:szCs w:val="24"/>
        </w:rPr>
        <w:t>езультатов в соответствии ФГОС СОО и ФОП С</w:t>
      </w:r>
      <w:r w:rsidR="003F274F">
        <w:rPr>
          <w:rFonts w:ascii="Times New Roman" w:hAnsi="Times New Roman"/>
          <w:sz w:val="24"/>
          <w:szCs w:val="24"/>
        </w:rPr>
        <w:t>ОО.</w:t>
      </w:r>
    </w:p>
    <w:p w:rsidR="00FD70C9" w:rsidRDefault="003F274F" w:rsidP="00816FF8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BC17BE">
        <w:rPr>
          <w:rFonts w:ascii="Times New Roman" w:hAnsi="Times New Roman"/>
          <w:b/>
          <w:color w:val="000000"/>
          <w:sz w:val="24"/>
          <w:szCs w:val="24"/>
        </w:rPr>
        <w:t>Алгебра и начала анализа</w:t>
      </w:r>
      <w:r w:rsidR="00E3569E">
        <w:rPr>
          <w:rFonts w:ascii="Times New Roman" w:hAnsi="Times New Roman"/>
          <w:b/>
          <w:color w:val="000000"/>
          <w:sz w:val="24"/>
          <w:szCs w:val="24"/>
        </w:rPr>
        <w:t>» 10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12877"/>
        <w:gridCol w:w="1276"/>
      </w:tblGrid>
      <w:tr w:rsidR="00BC17BE" w:rsidRPr="00BC17BE" w:rsidTr="00BC17BE">
        <w:trPr>
          <w:trHeight w:val="309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C17B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C17BE" w:rsidRPr="00BC17BE" w:rsidRDefault="00BC17BE" w:rsidP="00BC17BE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C17B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BC17B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C17B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BC17B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C17B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BC17B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C17B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BC17B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C17BE" w:rsidRPr="00BC17BE" w:rsidRDefault="00BC17BE" w:rsidP="00BC17BE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C17B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BC17BE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BC17BE" w:rsidRPr="00BC17BE" w:rsidRDefault="00BC17BE" w:rsidP="00BC17BE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C17BE" w:rsidRPr="00BC17BE" w:rsidTr="00BC17BE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7BE" w:rsidRPr="00BC17BE" w:rsidRDefault="00BC17BE" w:rsidP="00BC17BE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8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7BE" w:rsidRPr="00BC17BE" w:rsidRDefault="00BC17BE" w:rsidP="00BC17BE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C17BE" w:rsidRPr="00BC17BE" w:rsidTr="00BC17B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877" w:type="dxa"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C17B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Системы</w:t>
            </w:r>
            <w:proofErr w:type="spellEnd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линейных</w:t>
            </w:r>
            <w:proofErr w:type="spellEnd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24 </w:t>
            </w:r>
          </w:p>
        </w:tc>
      </w:tr>
      <w:tr w:rsidR="00BC17BE" w:rsidRPr="00BC17BE" w:rsidTr="00BC17B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2877" w:type="dxa"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C17BE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C17B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12 </w:t>
            </w:r>
          </w:p>
        </w:tc>
      </w:tr>
      <w:tr w:rsidR="00BC17BE" w:rsidRPr="00BC17BE" w:rsidTr="00BC17B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2877" w:type="dxa"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C17B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Арифметический корень </w:t>
            </w:r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n</w:t>
            </w:r>
            <w:r w:rsidRPr="00BC17B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-ой степени. </w:t>
            </w:r>
            <w:proofErr w:type="spellStart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Иррациональные</w:t>
            </w:r>
            <w:proofErr w:type="spellEnd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15 </w:t>
            </w:r>
          </w:p>
        </w:tc>
      </w:tr>
      <w:tr w:rsidR="00BC17BE" w:rsidRPr="00BC17BE" w:rsidTr="00BC17B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2877" w:type="dxa"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Показательная</w:t>
            </w:r>
            <w:proofErr w:type="spellEnd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функция</w:t>
            </w:r>
            <w:proofErr w:type="spellEnd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Показательные</w:t>
            </w:r>
            <w:proofErr w:type="spellEnd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</w:tr>
      <w:tr w:rsidR="00BC17BE" w:rsidRPr="00BC17BE" w:rsidTr="00BC17B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2877" w:type="dxa"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Логарифмическая</w:t>
            </w:r>
            <w:proofErr w:type="spellEnd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функция</w:t>
            </w:r>
            <w:proofErr w:type="spellEnd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Логарифмические</w:t>
            </w:r>
            <w:proofErr w:type="spellEnd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 </w:t>
            </w:r>
          </w:p>
        </w:tc>
      </w:tr>
      <w:tr w:rsidR="00BC17BE" w:rsidRPr="00BC17BE" w:rsidTr="00BC17B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12877" w:type="dxa"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Тригонометрические</w:t>
            </w:r>
            <w:proofErr w:type="spellEnd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выражения</w:t>
            </w:r>
            <w:proofErr w:type="spellEnd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 </w:t>
            </w:r>
          </w:p>
        </w:tc>
      </w:tr>
      <w:tr w:rsidR="00BC17BE" w:rsidRPr="00BC17BE" w:rsidTr="00BC17B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12877" w:type="dxa"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Последовательности</w:t>
            </w:r>
            <w:proofErr w:type="spellEnd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прогрессии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10 </w:t>
            </w:r>
          </w:p>
        </w:tc>
      </w:tr>
      <w:tr w:rsidR="00BC17BE" w:rsidRPr="00BC17BE" w:rsidTr="00BC17B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12877" w:type="dxa"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Непрерывные</w:t>
            </w:r>
            <w:proofErr w:type="spellEnd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Производная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 </w:t>
            </w:r>
          </w:p>
        </w:tc>
      </w:tr>
      <w:tr w:rsidR="00BC17BE" w:rsidRPr="00BC17BE" w:rsidTr="00BC17B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12877" w:type="dxa"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систематизация</w:t>
            </w:r>
            <w:proofErr w:type="spellEnd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</w:tr>
      <w:tr w:rsidR="00BC17BE" w:rsidRPr="00BC17BE" w:rsidTr="00BC17BE">
        <w:trPr>
          <w:trHeight w:val="144"/>
          <w:tblCellSpacing w:w="20" w:type="nil"/>
        </w:trPr>
        <w:tc>
          <w:tcPr>
            <w:tcW w:w="13850" w:type="dxa"/>
            <w:gridSpan w:val="2"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C17BE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C17BE" w:rsidRPr="00BC17BE" w:rsidRDefault="00BC17BE" w:rsidP="00BC17B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C17B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BC17B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136 </w:t>
            </w:r>
          </w:p>
        </w:tc>
      </w:tr>
    </w:tbl>
    <w:p w:rsidR="00DC3ADA" w:rsidRDefault="00DC3ADA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3ADA" w:rsidRDefault="00DC3ADA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17BE" w:rsidRDefault="00351E9F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Тематический обзор содержания предмета «Алгебра и начала анализа» 11 класс</w:t>
      </w:r>
    </w:p>
    <w:tbl>
      <w:tblPr>
        <w:tblStyle w:val="af"/>
        <w:tblW w:w="15134" w:type="dxa"/>
        <w:tblLook w:val="04A0" w:firstRow="1" w:lastRow="0" w:firstColumn="1" w:lastColumn="0" w:noHBand="0" w:noVBand="1"/>
      </w:tblPr>
      <w:tblGrid>
        <w:gridCol w:w="959"/>
        <w:gridCol w:w="12899"/>
        <w:gridCol w:w="1276"/>
      </w:tblGrid>
      <w:tr w:rsidR="00351E9F" w:rsidTr="00351E9F">
        <w:tc>
          <w:tcPr>
            <w:tcW w:w="959" w:type="dxa"/>
          </w:tcPr>
          <w:p w:rsidR="00351E9F" w:rsidRPr="00351E9F" w:rsidRDefault="00351E9F" w:rsidP="00C93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351E9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99" w:type="dxa"/>
          </w:tcPr>
          <w:p w:rsidR="00351E9F" w:rsidRPr="00351E9F" w:rsidRDefault="00351E9F" w:rsidP="00C93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E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276" w:type="dxa"/>
          </w:tcPr>
          <w:p w:rsidR="00351E9F" w:rsidRDefault="00351E9F" w:rsidP="00816F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351E9F" w:rsidTr="00351E9F">
        <w:tc>
          <w:tcPr>
            <w:tcW w:w="959" w:type="dxa"/>
          </w:tcPr>
          <w:p w:rsidR="00351E9F" w:rsidRDefault="00351E9F" w:rsidP="00816F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99" w:type="dxa"/>
          </w:tcPr>
          <w:p w:rsidR="00351E9F" w:rsidRPr="00351E9F" w:rsidRDefault="00351E9F" w:rsidP="007D37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51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Исследование функций с помощью производной</w:t>
            </w:r>
          </w:p>
        </w:tc>
        <w:tc>
          <w:tcPr>
            <w:tcW w:w="1276" w:type="dxa"/>
          </w:tcPr>
          <w:p w:rsidR="00351E9F" w:rsidRPr="00351E9F" w:rsidRDefault="00351E9F" w:rsidP="00816F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351E9F" w:rsidTr="00351E9F">
        <w:tc>
          <w:tcPr>
            <w:tcW w:w="959" w:type="dxa"/>
          </w:tcPr>
          <w:p w:rsidR="00351E9F" w:rsidRDefault="00351E9F" w:rsidP="00816F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99" w:type="dxa"/>
          </w:tcPr>
          <w:p w:rsidR="00351E9F" w:rsidRPr="00351E9F" w:rsidRDefault="00351E9F" w:rsidP="007D37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1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Pr="00351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и интеграл</w:t>
            </w:r>
          </w:p>
        </w:tc>
        <w:tc>
          <w:tcPr>
            <w:tcW w:w="1276" w:type="dxa"/>
          </w:tcPr>
          <w:p w:rsidR="00351E9F" w:rsidRPr="00351E9F" w:rsidRDefault="00351E9F" w:rsidP="00816F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51E9F" w:rsidTr="00351E9F">
        <w:tc>
          <w:tcPr>
            <w:tcW w:w="959" w:type="dxa"/>
          </w:tcPr>
          <w:p w:rsidR="00351E9F" w:rsidRDefault="00351E9F" w:rsidP="00816F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99" w:type="dxa"/>
          </w:tcPr>
          <w:p w:rsidR="00351E9F" w:rsidRPr="00351E9F" w:rsidRDefault="00351E9F" w:rsidP="007D37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51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276" w:type="dxa"/>
          </w:tcPr>
          <w:p w:rsidR="00351E9F" w:rsidRPr="00351E9F" w:rsidRDefault="00351E9F" w:rsidP="00816F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51E9F" w:rsidTr="00351E9F">
        <w:tc>
          <w:tcPr>
            <w:tcW w:w="959" w:type="dxa"/>
          </w:tcPr>
          <w:p w:rsidR="00351E9F" w:rsidRDefault="00351E9F" w:rsidP="00816F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99" w:type="dxa"/>
          </w:tcPr>
          <w:p w:rsidR="00351E9F" w:rsidRPr="00351E9F" w:rsidRDefault="00351E9F" w:rsidP="007D37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51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276" w:type="dxa"/>
          </w:tcPr>
          <w:p w:rsidR="00351E9F" w:rsidRPr="00351E9F" w:rsidRDefault="00351E9F" w:rsidP="00816F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51E9F" w:rsidTr="00351E9F">
        <w:tc>
          <w:tcPr>
            <w:tcW w:w="959" w:type="dxa"/>
          </w:tcPr>
          <w:p w:rsidR="00351E9F" w:rsidRDefault="00351E9F" w:rsidP="00816F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99" w:type="dxa"/>
          </w:tcPr>
          <w:p w:rsidR="00351E9F" w:rsidRPr="00351E9F" w:rsidRDefault="00351E9F" w:rsidP="007D37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51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Комплексные числа</w:t>
            </w:r>
          </w:p>
        </w:tc>
        <w:tc>
          <w:tcPr>
            <w:tcW w:w="1276" w:type="dxa"/>
          </w:tcPr>
          <w:p w:rsidR="00351E9F" w:rsidRPr="00351E9F" w:rsidRDefault="00351E9F" w:rsidP="00816F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51E9F" w:rsidTr="00351E9F">
        <w:tc>
          <w:tcPr>
            <w:tcW w:w="959" w:type="dxa"/>
          </w:tcPr>
          <w:p w:rsidR="00351E9F" w:rsidRDefault="00351E9F" w:rsidP="00816F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99" w:type="dxa"/>
          </w:tcPr>
          <w:p w:rsidR="00351E9F" w:rsidRPr="00351E9F" w:rsidRDefault="00351E9F" w:rsidP="007D37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51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Натуральные и целые числа</w:t>
            </w:r>
          </w:p>
        </w:tc>
        <w:tc>
          <w:tcPr>
            <w:tcW w:w="1276" w:type="dxa"/>
          </w:tcPr>
          <w:p w:rsidR="00351E9F" w:rsidRPr="00351E9F" w:rsidRDefault="00351E9F" w:rsidP="00816F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51E9F" w:rsidTr="00351E9F">
        <w:tc>
          <w:tcPr>
            <w:tcW w:w="959" w:type="dxa"/>
          </w:tcPr>
          <w:p w:rsidR="00351E9F" w:rsidRDefault="00351E9F" w:rsidP="00816F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99" w:type="dxa"/>
          </w:tcPr>
          <w:p w:rsidR="00351E9F" w:rsidRPr="00351E9F" w:rsidRDefault="00351E9F" w:rsidP="007D37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51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276" w:type="dxa"/>
          </w:tcPr>
          <w:p w:rsidR="00351E9F" w:rsidRPr="00351E9F" w:rsidRDefault="00351E9F" w:rsidP="00816F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51E9F" w:rsidTr="00351E9F">
        <w:tc>
          <w:tcPr>
            <w:tcW w:w="959" w:type="dxa"/>
          </w:tcPr>
          <w:p w:rsidR="00351E9F" w:rsidRDefault="00351E9F" w:rsidP="00816F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99" w:type="dxa"/>
          </w:tcPr>
          <w:p w:rsidR="00351E9F" w:rsidRPr="00351E9F" w:rsidRDefault="00351E9F" w:rsidP="007D37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51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Задачи с параметрами</w:t>
            </w:r>
          </w:p>
        </w:tc>
        <w:tc>
          <w:tcPr>
            <w:tcW w:w="1276" w:type="dxa"/>
          </w:tcPr>
          <w:p w:rsidR="00351E9F" w:rsidRPr="00351E9F" w:rsidRDefault="00351E9F" w:rsidP="00816F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51E9F" w:rsidTr="00351E9F">
        <w:tc>
          <w:tcPr>
            <w:tcW w:w="959" w:type="dxa"/>
          </w:tcPr>
          <w:p w:rsidR="00351E9F" w:rsidRDefault="00351E9F" w:rsidP="00816F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99" w:type="dxa"/>
          </w:tcPr>
          <w:p w:rsidR="00351E9F" w:rsidRPr="00351E9F" w:rsidRDefault="00351E9F" w:rsidP="007D37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351E9F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1276" w:type="dxa"/>
          </w:tcPr>
          <w:p w:rsidR="00351E9F" w:rsidRPr="00351E9F" w:rsidRDefault="00351E9F" w:rsidP="00816F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51E9F" w:rsidTr="00B12EB3">
        <w:tc>
          <w:tcPr>
            <w:tcW w:w="13858" w:type="dxa"/>
            <w:gridSpan w:val="2"/>
          </w:tcPr>
          <w:p w:rsidR="00351E9F" w:rsidRPr="00351E9F" w:rsidRDefault="00351E9F" w:rsidP="007D37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351E9F" w:rsidRPr="00351E9F" w:rsidRDefault="00351E9F" w:rsidP="00816F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</w:tbl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B756F8">
        <w:rPr>
          <w:rFonts w:ascii="Times New Roman" w:eastAsia="Calibri" w:hAnsi="Times New Roman" w:cs="Times New Roman"/>
          <w:sz w:val="24"/>
          <w:szCs w:val="24"/>
        </w:rPr>
        <w:t>Алгебра и начала анализа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B756F8">
        <w:rPr>
          <w:rFonts w:ascii="Times New Roman" w:eastAsia="Calibri" w:hAnsi="Times New Roman" w:cs="Times New Roman"/>
          <w:sz w:val="24"/>
          <w:szCs w:val="24"/>
        </w:rPr>
        <w:t>Алгебра и начала анализа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B756F8">
        <w:rPr>
          <w:rFonts w:ascii="Times New Roman" w:eastAsia="Calibri" w:hAnsi="Times New Roman" w:cs="Times New Roman"/>
          <w:sz w:val="24"/>
          <w:szCs w:val="24"/>
        </w:rPr>
        <w:t>Алгебра и начала анализа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0A" w:rsidRDefault="00C0560A" w:rsidP="00D13A65">
      <w:pPr>
        <w:spacing w:after="0" w:line="240" w:lineRule="auto"/>
      </w:pPr>
      <w:r>
        <w:separator/>
      </w:r>
    </w:p>
  </w:endnote>
  <w:endnote w:type="continuationSeparator" w:id="0">
    <w:p w:rsidR="00C0560A" w:rsidRDefault="00C0560A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0A" w:rsidRDefault="00C0560A" w:rsidP="00D13A65">
      <w:pPr>
        <w:spacing w:after="0" w:line="240" w:lineRule="auto"/>
      </w:pPr>
      <w:r>
        <w:separator/>
      </w:r>
    </w:p>
  </w:footnote>
  <w:footnote w:type="continuationSeparator" w:id="0">
    <w:p w:rsidR="00C0560A" w:rsidRDefault="00C0560A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91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E0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927B5C"/>
    <w:multiLevelType w:val="hybridMultilevel"/>
    <w:tmpl w:val="BC8A7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5"/>
  </w:num>
  <w:num w:numId="3">
    <w:abstractNumId w:val="21"/>
  </w:num>
  <w:num w:numId="4">
    <w:abstractNumId w:val="8"/>
  </w:num>
  <w:num w:numId="5">
    <w:abstractNumId w:val="1"/>
  </w:num>
  <w:num w:numId="6">
    <w:abstractNumId w:val="15"/>
  </w:num>
  <w:num w:numId="7">
    <w:abstractNumId w:val="2"/>
  </w:num>
  <w:num w:numId="8">
    <w:abstractNumId w:val="22"/>
  </w:num>
  <w:num w:numId="9">
    <w:abstractNumId w:val="11"/>
  </w:num>
  <w:num w:numId="10">
    <w:abstractNumId w:val="26"/>
  </w:num>
  <w:num w:numId="11">
    <w:abstractNumId w:val="3"/>
  </w:num>
  <w:num w:numId="12">
    <w:abstractNumId w:val="24"/>
  </w:num>
  <w:num w:numId="13">
    <w:abstractNumId w:val="28"/>
  </w:num>
  <w:num w:numId="14">
    <w:abstractNumId w:val="13"/>
  </w:num>
  <w:num w:numId="15">
    <w:abstractNumId w:val="20"/>
  </w:num>
  <w:num w:numId="16">
    <w:abstractNumId w:val="0"/>
  </w:num>
  <w:num w:numId="17">
    <w:abstractNumId w:val="30"/>
  </w:num>
  <w:num w:numId="18">
    <w:abstractNumId w:val="5"/>
  </w:num>
  <w:num w:numId="19">
    <w:abstractNumId w:val="9"/>
  </w:num>
  <w:num w:numId="20">
    <w:abstractNumId w:val="10"/>
  </w:num>
  <w:num w:numId="21">
    <w:abstractNumId w:val="12"/>
  </w:num>
  <w:num w:numId="22">
    <w:abstractNumId w:val="29"/>
  </w:num>
  <w:num w:numId="23">
    <w:abstractNumId w:val="18"/>
  </w:num>
  <w:num w:numId="24">
    <w:abstractNumId w:val="19"/>
  </w:num>
  <w:num w:numId="25">
    <w:abstractNumId w:val="23"/>
  </w:num>
  <w:num w:numId="26">
    <w:abstractNumId w:val="16"/>
  </w:num>
  <w:num w:numId="27">
    <w:abstractNumId w:val="7"/>
  </w:num>
  <w:num w:numId="28">
    <w:abstractNumId w:val="4"/>
  </w:num>
  <w:num w:numId="29">
    <w:abstractNumId w:val="17"/>
  </w:num>
  <w:num w:numId="30">
    <w:abstractNumId w:val="6"/>
  </w:num>
  <w:num w:numId="31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E5F29"/>
    <w:rsid w:val="001322AF"/>
    <w:rsid w:val="001A0A90"/>
    <w:rsid w:val="001B7C6B"/>
    <w:rsid w:val="001E373B"/>
    <w:rsid w:val="002E40E9"/>
    <w:rsid w:val="00351E9F"/>
    <w:rsid w:val="00372052"/>
    <w:rsid w:val="003803CB"/>
    <w:rsid w:val="003F274F"/>
    <w:rsid w:val="004641F5"/>
    <w:rsid w:val="004903DD"/>
    <w:rsid w:val="004B79F3"/>
    <w:rsid w:val="00525685"/>
    <w:rsid w:val="00554D45"/>
    <w:rsid w:val="00575C07"/>
    <w:rsid w:val="005D23D8"/>
    <w:rsid w:val="005F7591"/>
    <w:rsid w:val="007E145A"/>
    <w:rsid w:val="00816FF8"/>
    <w:rsid w:val="0082412B"/>
    <w:rsid w:val="00872714"/>
    <w:rsid w:val="008D65C5"/>
    <w:rsid w:val="00913719"/>
    <w:rsid w:val="00914052"/>
    <w:rsid w:val="00964D8E"/>
    <w:rsid w:val="009B3BA0"/>
    <w:rsid w:val="009E2445"/>
    <w:rsid w:val="009E7724"/>
    <w:rsid w:val="00A475F9"/>
    <w:rsid w:val="00AE0763"/>
    <w:rsid w:val="00B756F8"/>
    <w:rsid w:val="00B913FF"/>
    <w:rsid w:val="00BC17BE"/>
    <w:rsid w:val="00C0560A"/>
    <w:rsid w:val="00C529B4"/>
    <w:rsid w:val="00C5399F"/>
    <w:rsid w:val="00D13524"/>
    <w:rsid w:val="00D13A65"/>
    <w:rsid w:val="00D2474E"/>
    <w:rsid w:val="00D408D8"/>
    <w:rsid w:val="00DC3ADA"/>
    <w:rsid w:val="00E0263E"/>
    <w:rsid w:val="00E3569E"/>
    <w:rsid w:val="00E6514F"/>
    <w:rsid w:val="00E67655"/>
    <w:rsid w:val="00EA68B8"/>
    <w:rsid w:val="00EA702A"/>
    <w:rsid w:val="00EB5749"/>
    <w:rsid w:val="00ED0DDE"/>
    <w:rsid w:val="00EE2A2E"/>
    <w:rsid w:val="00F0163A"/>
    <w:rsid w:val="00F0472E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2024-04-09T01:49:00Z</dcterms:created>
  <dcterms:modified xsi:type="dcterms:W3CDTF">2024-04-09T07:28:00Z</dcterms:modified>
</cp:coreProperties>
</file>